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bCs w:val="0"/>
          <w:i w:val="1"/>
          <w:iCs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Załącznik nr 1 do zapytania ofertowego </w:t>
      </w: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nr </w:t>
      </w:r>
      <w:r w:rsidDel="00000000" w:rsidR="00000000" w:rsidRPr="00000000">
        <w:rPr>
          <w:sz w:val="20"/>
          <w:szCs w:val="20"/>
          <w:rtl w:val="0"/>
        </w:rPr>
        <w:t xml:space="preserve">2.1</w:t>
      </w: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/2026</w:t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FORMULARZ OFERTOWY</w:t>
      </w:r>
    </w:p>
    <w:p w:rsidR="00000000" w:rsidDel="00000000" w:rsidP="00000000" w:rsidRDefault="00000000" w:rsidRPr="00000000" w14:paraId="0000000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Składający ofertę: </w:t>
      </w:r>
    </w:p>
    <w:p w:rsidR="00000000" w:rsidDel="00000000" w:rsidP="00000000" w:rsidRDefault="00000000" w:rsidRPr="00000000" w14:paraId="0000000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18"/>
        <w:gridCol w:w="4992"/>
        <w:tblGridChange w:id="0">
          <w:tblGrid>
            <w:gridCol w:w="4018"/>
            <w:gridCol w:w="4992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Roboto" w:cs="Roboto" w:eastAsia="Roboto" w:hAnsi="Robo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Pełna nazwa (firma)albo imię i nazwisko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Roboto" w:cs="Roboto" w:eastAsia="Roboto" w:hAnsi="Robo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Roboto" w:cs="Roboto" w:eastAsia="Roboto" w:hAnsi="Robo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Siedziba/miejsce zamieszkania/adres głównego miejsca wykonywania działalności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Roboto" w:cs="Roboto" w:eastAsia="Roboto" w:hAnsi="Robo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Roboto" w:cs="Roboto" w:eastAsia="Roboto" w:hAnsi="Robo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Adres e –mail,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Roboto" w:cs="Roboto" w:eastAsia="Roboto" w:hAnsi="Robo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Roboto" w:cs="Roboto" w:eastAsia="Roboto" w:hAnsi="Robo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NIP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Roboto" w:cs="Roboto" w:eastAsia="Roboto" w:hAnsi="Robo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Roboto" w:cs="Roboto" w:eastAsia="Roboto" w:hAnsi="Robo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REGON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Roboto" w:cs="Roboto" w:eastAsia="Roboto" w:hAnsi="Robo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Roboto" w:cs="Roboto" w:eastAsia="Roboto" w:hAnsi="Robo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Telefon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Roboto" w:cs="Roboto" w:eastAsia="Roboto" w:hAnsi="Robo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Roboto" w:cs="Roboto" w:eastAsia="Roboto" w:hAnsi="Robo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Osoba do kontaktów z Zamawiającym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Roboto" w:cs="Roboto" w:eastAsia="Roboto" w:hAnsi="Robo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360" w:lineRule="auto"/>
        <w:jc w:val="both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Oferujemy wykonanie zamówienia zgodnie z wymogami zapytania ofertowego, za </w:t>
      </w:r>
      <w:r w:rsidDel="00000000" w:rsidR="00000000" w:rsidRPr="00000000">
        <w:rPr>
          <w:rFonts w:ascii="Roboto" w:cs="Roboto" w:eastAsia="Roboto" w:hAnsi="Roboto"/>
          <w:b w:val="1"/>
          <w:bCs w:val="1"/>
          <w:sz w:val="20"/>
          <w:szCs w:val="20"/>
          <w:rtl w:val="0"/>
        </w:rPr>
        <w:t xml:space="preserve">łączną cenę: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netto: …………… PLN/EUR*</w:t>
      </w:r>
    </w:p>
    <w:p w:rsidR="00000000" w:rsidDel="00000000" w:rsidP="00000000" w:rsidRDefault="00000000" w:rsidRPr="00000000" w14:paraId="0000001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stawka VAT ……..%, kwota VAT: ……………  PLN/EUR*</w:t>
      </w:r>
    </w:p>
    <w:p w:rsidR="00000000" w:rsidDel="00000000" w:rsidP="00000000" w:rsidRDefault="00000000" w:rsidRPr="00000000" w14:paraId="0000001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brutto: ………...… PLN/EUR* </w:t>
      </w:r>
    </w:p>
    <w:p w:rsidR="00000000" w:rsidDel="00000000" w:rsidP="00000000" w:rsidRDefault="00000000" w:rsidRPr="00000000" w14:paraId="0000002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bCs w:val="0"/>
          <w:i w:val="1"/>
          <w:iCs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*niepotrzebne skreślić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Oświadczam/-y, że spełniam/-y warunki udziału w postępowaniu, tj.: 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both"/>
        <w:rPr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bookmarkStart w:colFirst="0" w:colLast="0" w:name="_ynfv24u1nfnc" w:id="0"/>
      <w:bookmarkEnd w:id="0"/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Dysponuję/-my wiedzą i doświadczeniem niezbędnymi do prawidłowej realizacji zamówienia,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lydet5oqttp8" w:id="1"/>
      <w:bookmarkEnd w:id="1"/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Dysponuję/-my zapleczem technicznym niezbędnym do prawidłowej realizacji zamówienia;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Dysponuję/-my zasobami ludzkimi niezbędnymi do prawidłowej realizacji zamówienia,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both"/>
        <w:rPr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bookmarkStart w:colFirst="0" w:colLast="0" w:name="_2h0y9mdbse14" w:id="2"/>
      <w:bookmarkEnd w:id="2"/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Znajduję/-my się w sytuacji ekonomicznej i finansowej zapewniającej prawidłową realizację zamówienia,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Oświadczam/-y, że wobec Wykonawcy brak jest podstaw wykluczenia z udziału w postępowaniu, w szczególności, że: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Wykonawca nie jest powiązany</w:t>
      </w: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kapitałowo ani osobowo z Zamawiającym. Przez powiązania kapitałowe lub osobowe rozumie się wzajemne powiązania między Zamawiającym lub osobami upoważnionymi do zaciągania zobowiązań w imieniu Zamawiającego, lub osobami wykonującymi w imieniu Zamawiającego czynności związane z przygotowaniem i przeprowadzaniem procedury wyboru wykonawcy a Wykonawcą, polegające w szczególności na: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Oświadczam/-y że wobec Wykonawcy nie zachodzą okoliczności określone:</w:t>
      </w:r>
    </w:p>
    <w:p w:rsidR="00000000" w:rsidDel="00000000" w:rsidP="00000000" w:rsidRDefault="00000000" w:rsidRPr="00000000" w14:paraId="0000002D">
      <w:pPr>
        <w:keepNext w:val="1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art. 7 ust. 1 ustawy z dnia 13 kwietnia 2022 r. o szczególnych rozwiązaniach w zakresie przeciwdziałania wspieraniu agresji na Ukrainę oraz służących ochronie bezpieczeństwa narodowego (Dz.U. z 2024 r., Poz. 507 t.j.</w:t>
      </w: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282864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 późn. zm.);</w:t>
      </w:r>
    </w:p>
    <w:p w:rsidR="00000000" w:rsidDel="00000000" w:rsidP="00000000" w:rsidRDefault="00000000" w:rsidRPr="00000000" w14:paraId="0000002E">
      <w:pPr>
        <w:keepNext w:val="1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2022/2033 z dnia 23.10.2025 r. (Dz.U.UE.L.2025.2033) zmieniającego z dniem 24 października 2025 r. rozporządzenia (UE) nr 833/2014 dotyczącego środków ograniczających w związku z działaniami Rosji destabilizującymi sytuację na Ukrainie (Dz. Urz. UE nr L 111 z 8.04.2022, str. 1, z późn. zm.);</w:t>
      </w:r>
    </w:p>
    <w:p w:rsidR="00000000" w:rsidDel="00000000" w:rsidP="00000000" w:rsidRDefault="00000000" w:rsidRPr="00000000" w14:paraId="0000002F">
      <w:pPr>
        <w:keepNext w:val="1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Rozporządzeniu Rady (UE) nr 269/2014 z dnia 17 marca 2014 r. w sprawie środków ograniczających w odniesieniu do działań podważających integralność terytorialną, suwerenność i niezależność Ukrainy lub im zagrażających (Dz.U.UE.L.2014.78.6,</w:t>
      </w: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282864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 późn. zm.). </w:t>
      </w:r>
    </w:p>
    <w:p w:rsidR="00000000" w:rsidDel="00000000" w:rsidP="00000000" w:rsidRDefault="00000000" w:rsidRPr="00000000" w14:paraId="00000030">
      <w:pPr>
        <w:keepNext w:val="1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Rozporządzeniu Rady (WE) nr 765/2006 z dnia 18 maja 2006 r. dotyczące środków ograniczających w związku z sytuacją na Białorusi i udziałem Białorusi w agresji Rosji wobec Ukrainy (Dz.U.UE.L.2006.134.1 z późn. zm.).</w:t>
      </w:r>
    </w:p>
    <w:p w:rsidR="00000000" w:rsidDel="00000000" w:rsidP="00000000" w:rsidRDefault="00000000" w:rsidRPr="00000000" w14:paraId="0000003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76" w:right="0" w:firstLine="0"/>
        <w:jc w:val="both"/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Jednocześnie oświadczam/-y, że</w:t>
      </w: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zapoznał się z dokumentacją postępowania ofertowego i akceptuje warunki postępowania,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uzyskał informacje niezbędne do prawidłowego przygotowania oferty,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przedmiot oferty jest w pełni zgodny z opisem przedmiotu zamówienia i pozostałymi warunkami zapytania ofertowego,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cena ofertowa obejmuje wynagrodzenie za wszystkie obowiązki przyszłego Wykonawcy niezbędne do zrealizowania przedmiotu zamówienia,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uważa się za związanego ofertą przez okres 30 dni, licząc od dnia, w którym upływa termin składania ofert;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osoby składające podpis na Formularzu ofertowym są upoważnione do złożenia oferty w imieniu Wykonawcy.</w:t>
      </w:r>
    </w:p>
    <w:p w:rsidR="00000000" w:rsidDel="00000000" w:rsidP="00000000" w:rsidRDefault="00000000" w:rsidRPr="00000000" w14:paraId="00000039">
      <w:pPr>
        <w:spacing w:after="0" w:line="360" w:lineRule="auto"/>
        <w:jc w:val="both"/>
        <w:rPr>
          <w:rFonts w:ascii="Roboto" w:cs="Roboto" w:eastAsia="Roboto" w:hAnsi="Roboto"/>
          <w:i w:val="1"/>
          <w:i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360" w:lineRule="auto"/>
        <w:jc w:val="both"/>
        <w:rPr>
          <w:rFonts w:ascii="Roboto" w:cs="Roboto" w:eastAsia="Roboto" w:hAnsi="Roboto"/>
          <w:i w:val="1"/>
          <w:i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360" w:lineRule="auto"/>
        <w:jc w:val="center"/>
        <w:rPr>
          <w:rFonts w:ascii="Roboto" w:cs="Roboto" w:eastAsia="Roboto" w:hAnsi="Roboto"/>
          <w:i w:val="1"/>
          <w:iCs w:val="1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i w:val="1"/>
          <w:iCs w:val="1"/>
          <w:sz w:val="20"/>
          <w:szCs w:val="20"/>
          <w:rtl w:val="0"/>
        </w:rPr>
        <w:t xml:space="preserve">…………………………… 2026 r.</w:t>
      </w: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Roboto" w:cs="Roboto" w:eastAsia="Roboto" w:hAnsi="Roboto"/>
          <w:i w:val="1"/>
          <w:iCs w:val="1"/>
          <w:sz w:val="20"/>
          <w:szCs w:val="20"/>
          <w:rtl w:val="0"/>
        </w:rPr>
        <w:t xml:space="preserve">                                                         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rFonts w:ascii="Roboto" w:cs="Roboto" w:eastAsia="Roboto" w:hAnsi="Roboto"/>
          <w:i w:val="1"/>
          <w:iCs w:val="1"/>
          <w:sz w:val="20"/>
          <w:szCs w:val="20"/>
          <w:rtl w:val="0"/>
        </w:rPr>
        <w:t xml:space="preserve">……………….……………………………</w:t>
      </w:r>
    </w:p>
    <w:p w:rsidR="00000000" w:rsidDel="00000000" w:rsidP="00000000" w:rsidRDefault="00000000" w:rsidRPr="00000000" w14:paraId="0000003C">
      <w:pPr>
        <w:spacing w:after="0" w:line="360" w:lineRule="auto"/>
        <w:jc w:val="right"/>
        <w:rPr>
          <w:rFonts w:ascii="Roboto" w:cs="Roboto" w:eastAsia="Roboto" w:hAnsi="Roboto"/>
          <w:i w:val="1"/>
          <w:iCs w:val="1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i w:val="1"/>
          <w:iCs w:val="1"/>
          <w:sz w:val="20"/>
          <w:szCs w:val="20"/>
          <w:rtl w:val="0"/>
        </w:rPr>
        <w:t xml:space="preserve">(data)</w:t>
        <w:tab/>
        <w:tab/>
        <w:tab/>
        <w:tab/>
        <w:tab/>
        <w:tab/>
        <w:tab/>
        <w:tab/>
        <w:tab/>
        <w:t xml:space="preserve">(podpis osoby uprawnionej</w:t>
      </w:r>
    </w:p>
    <w:p w:rsidR="00000000" w:rsidDel="00000000" w:rsidP="00000000" w:rsidRDefault="00000000" w:rsidRPr="00000000" w14:paraId="0000003D">
      <w:pPr>
        <w:spacing w:after="0" w:line="360" w:lineRule="auto"/>
        <w:jc w:val="right"/>
        <w:rPr>
          <w:rFonts w:ascii="Roboto" w:cs="Roboto" w:eastAsia="Roboto" w:hAnsi="Roboto"/>
          <w:i w:val="1"/>
          <w:iCs w:val="1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i w:val="1"/>
          <w:iCs w:val="1"/>
          <w:sz w:val="20"/>
          <w:szCs w:val="20"/>
          <w:rtl w:val="0"/>
        </w:rPr>
        <w:t xml:space="preserve">do złożenia Oferty w imieniu Wykonawcy)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40" w:w="11900" w:orient="portrait"/>
      <w:pgMar w:bottom="1440" w:top="1440" w:left="1440" w:right="1440" w:header="907" w:footer="141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Roboto" w:cs="Roboto" w:eastAsia="Roboto" w:hAnsi="Roboto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72045" cy="58593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72045" cy="58593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rFonts w:ascii="Roboto" w:cs="Roboto" w:eastAsia="Roboto" w:hAnsi="Roboto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Roboto" w:cs="Roboto" w:eastAsia="Roboto" w:hAnsi="Roboto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360" w:line="440" w:lineRule="auto"/>
      <w:ind w:left="709" w:hanging="709"/>
    </w:pPr>
    <w:rPr>
      <w:rFonts w:ascii="Roboto" w:cs="Roboto" w:eastAsia="Roboto" w:hAnsi="Roboto"/>
      <w:color w:val="3700e4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240" w:line="360" w:lineRule="auto"/>
      <w:ind w:left="709" w:hanging="709"/>
    </w:pPr>
    <w:rPr>
      <w:rFonts w:ascii="Roboto" w:cs="Roboto" w:eastAsia="Roboto" w:hAnsi="Roboto"/>
      <w:b w:val="1"/>
      <w:bCs w:val="1"/>
    </w:rPr>
  </w:style>
  <w:style w:type="paragraph" w:styleId="Heading3">
    <w:name w:val="heading 3"/>
    <w:basedOn w:val="Normal"/>
    <w:next w:val="Normal"/>
    <w:pPr>
      <w:keepNext w:val="1"/>
      <w:keepLines w:val="1"/>
      <w:spacing w:line="360" w:lineRule="auto"/>
      <w:ind w:left="1418" w:hanging="709"/>
    </w:pPr>
    <w:rPr>
      <w:rFonts w:ascii="Roboto" w:cs="Roboto" w:eastAsia="Roboto" w:hAnsi="Roboto"/>
    </w:rPr>
  </w:style>
  <w:style w:type="paragraph" w:styleId="Heading4">
    <w:name w:val="heading 4"/>
    <w:basedOn w:val="Normal"/>
    <w:next w:val="Normal"/>
    <w:pPr>
      <w:keepNext w:val="1"/>
      <w:keepLines w:val="1"/>
      <w:spacing w:after="240" w:line="240" w:lineRule="auto"/>
      <w:ind w:left="2127" w:hanging="709"/>
    </w:pPr>
    <w:rPr>
      <w:rFonts w:ascii="Roboto" w:cs="Roboto" w:eastAsia="Roboto" w:hAnsi="Roboto"/>
    </w:rPr>
  </w:style>
  <w:style w:type="paragraph" w:styleId="Heading5">
    <w:name w:val="heading 5"/>
    <w:basedOn w:val="Normal"/>
    <w:next w:val="Normal"/>
    <w:pPr>
      <w:keepNext w:val="1"/>
      <w:tabs>
        <w:tab w:val="left" w:leader="none" w:pos="2835"/>
      </w:tabs>
      <w:ind w:left="2835" w:hanging="709"/>
    </w:pPr>
    <w:rPr>
      <w:rFonts w:ascii="Roboto" w:cs="Roboto" w:eastAsia="Roboto" w:hAnsi="Roboto"/>
    </w:rPr>
  </w:style>
  <w:style w:type="paragraph" w:styleId="Heading6">
    <w:name w:val="heading 6"/>
    <w:basedOn w:val="Normal"/>
    <w:next w:val="Normal"/>
    <w:pPr>
      <w:keepNext w:val="1"/>
      <w:ind w:left="3544" w:hanging="708.9999999999998"/>
    </w:pPr>
    <w:rPr>
      <w:rFonts w:ascii="Roboto" w:cs="Roboto" w:eastAsia="Roboto" w:hAnsi="Roboto"/>
    </w:rPr>
  </w:style>
  <w:style w:type="paragraph" w:styleId="Title">
    <w:name w:val="Title"/>
    <w:basedOn w:val="Normal"/>
    <w:next w:val="Normal"/>
    <w:pPr>
      <w:keepNext w:val="1"/>
      <w:spacing w:after="240" w:line="800" w:lineRule="auto"/>
    </w:pPr>
    <w:rPr>
      <w:rFonts w:ascii="Roboto" w:cs="Roboto" w:eastAsia="Roboto" w:hAnsi="Roboto"/>
      <w:color w:val="6432ff"/>
      <w:sz w:val="64"/>
      <w:szCs w:val="64"/>
    </w:rPr>
  </w:style>
  <w:style w:type="paragraph" w:styleId="Subtitle">
    <w:name w:val="Subtitle"/>
    <w:basedOn w:val="Normal"/>
    <w:next w:val="Normal"/>
    <w:pPr>
      <w:keepNext w:val="1"/>
      <w:spacing w:before="120" w:line="240" w:lineRule="auto"/>
    </w:pPr>
    <w:rPr>
      <w:sz w:val="16"/>
      <w:szCs w:val="1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0x0101006195F1B90A82D449BF71D5AFD6C7EB61</vt:lpwstr>
  </property>
  <property fmtid="{D5CDD505-2E9C-101B-9397-08002B2CF9AE}" pid="3" name="MediaServiceImageTags">
    <vt:lpwstr>MediaServiceImageTags</vt:lpwstr>
  </property>
</Properties>
</file>